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E8C" w:rsidRDefault="00575E63" w:rsidP="00A440FC">
      <w:pPr>
        <w:spacing w:after="0" w:line="240" w:lineRule="auto"/>
        <w:ind w:left="5387"/>
        <w:contextualSpacing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262F88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262F88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</w:t>
      </w:r>
      <w:r>
        <w:rPr>
          <w:rFonts w:ascii="Times New Roman" w:hAnsi="Times New Roman" w:cs="Times New Roman"/>
          <w:sz w:val="24"/>
          <w:szCs w:val="24"/>
        </w:rPr>
        <w:t>Министерством</w:t>
      </w:r>
      <w:r w:rsidRPr="00262F88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5443" w:rsidRPr="00845443">
        <w:rPr>
          <w:rFonts w:ascii="Times New Roman" w:eastAsia="Calibri" w:hAnsi="Times New Roman" w:cs="Times New Roman"/>
          <w:sz w:val="24"/>
          <w:lang w:eastAsia="en-US"/>
        </w:rPr>
        <w:t xml:space="preserve">30.12.2022 </w:t>
      </w:r>
    </w:p>
    <w:p w:rsidR="00845443" w:rsidRPr="00845443" w:rsidRDefault="00916E8C" w:rsidP="00A440FC">
      <w:pPr>
        <w:spacing w:after="0" w:line="240" w:lineRule="auto"/>
        <w:ind w:left="5387"/>
        <w:contextualSpacing/>
        <w:jc w:val="both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>Регистрационный № 221/2</w:t>
      </w:r>
    </w:p>
    <w:p w:rsidR="00845443" w:rsidRPr="00575E63" w:rsidRDefault="00845443" w:rsidP="00A440FC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30"/>
          <w:sz w:val="32"/>
          <w:szCs w:val="20"/>
        </w:rPr>
      </w:pPr>
    </w:p>
    <w:p w:rsidR="0009408B" w:rsidRPr="005F69E0" w:rsidRDefault="0009408B" w:rsidP="00A440FC">
      <w:pPr>
        <w:spacing w:after="0" w:line="240" w:lineRule="auto"/>
        <w:jc w:val="center"/>
        <w:rPr>
          <w:rFonts w:ascii="Times New Roman Полужирный" w:eastAsia="Times New Roman" w:hAnsi="Times New Roman Полужирный" w:cs="Times New Roman"/>
          <w:b/>
          <w:sz w:val="28"/>
          <w:szCs w:val="20"/>
        </w:rPr>
      </w:pPr>
      <w:r w:rsidRPr="005F69E0">
        <w:rPr>
          <w:rFonts w:ascii="Times New Roman Полужирный" w:eastAsia="Times New Roman" w:hAnsi="Times New Roman Полужирный" w:cs="Times New Roman"/>
          <w:b/>
          <w:sz w:val="28"/>
          <w:szCs w:val="20"/>
        </w:rPr>
        <w:t>ПРИМЕРНЫЙ ТЕМАТИЧЕСКИЙ ПЛАН</w:t>
      </w:r>
    </w:p>
    <w:p w:rsidR="0009408B" w:rsidRPr="00575E63" w:rsidRDefault="0009408B" w:rsidP="00A440FC">
      <w:pPr>
        <w:spacing w:after="0" w:line="240" w:lineRule="auto"/>
        <w:ind w:left="1417" w:hanging="170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9408B" w:rsidRDefault="0009408B" w:rsidP="00A440FC">
      <w:pPr>
        <w:tabs>
          <w:tab w:val="left" w:pos="426"/>
          <w:tab w:val="left" w:pos="3402"/>
        </w:tabs>
        <w:spacing w:after="0" w:line="240" w:lineRule="auto"/>
        <w:ind w:left="1418" w:hanging="170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02727">
        <w:rPr>
          <w:rFonts w:ascii="Times New Roman" w:eastAsia="Times New Roman" w:hAnsi="Times New Roman" w:cs="Times New Roman"/>
          <w:b/>
          <w:sz w:val="28"/>
          <w:szCs w:val="28"/>
        </w:rPr>
        <w:t>по учебно</w:t>
      </w:r>
      <w:r w:rsidR="00240F33">
        <w:rPr>
          <w:rFonts w:ascii="Times New Roman" w:eastAsia="Times New Roman" w:hAnsi="Times New Roman" w:cs="Times New Roman"/>
          <w:b/>
          <w:sz w:val="28"/>
          <w:szCs w:val="28"/>
        </w:rPr>
        <w:t>му</w:t>
      </w:r>
      <w:r w:rsidRPr="0020272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40F33">
        <w:rPr>
          <w:rFonts w:ascii="Times New Roman" w:eastAsia="Times New Roman" w:hAnsi="Times New Roman" w:cs="Times New Roman"/>
          <w:b/>
          <w:sz w:val="28"/>
          <w:szCs w:val="28"/>
        </w:rPr>
        <w:t>предмету</w:t>
      </w:r>
      <w:r w:rsidRPr="0020272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02727">
        <w:rPr>
          <w:rFonts w:ascii="Times New Roman" w:eastAsia="Times New Roman" w:hAnsi="Times New Roman" w:cs="Times New Roman"/>
          <w:sz w:val="28"/>
          <w:szCs w:val="28"/>
        </w:rPr>
        <w:t>«</w:t>
      </w:r>
      <w:r w:rsidR="00D534C1">
        <w:rPr>
          <w:rFonts w:ascii="Times New Roman" w:eastAsia="Times New Roman" w:hAnsi="Times New Roman" w:cs="Times New Roman"/>
          <w:sz w:val="28"/>
          <w:szCs w:val="28"/>
        </w:rPr>
        <w:t>Эпидемиология</w:t>
      </w:r>
      <w:r w:rsidRPr="00202727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09408B" w:rsidRPr="00575E63" w:rsidRDefault="0009408B" w:rsidP="00A440FC">
      <w:pPr>
        <w:tabs>
          <w:tab w:val="left" w:pos="426"/>
          <w:tab w:val="left" w:pos="3402"/>
        </w:tabs>
        <w:spacing w:after="0" w:line="240" w:lineRule="auto"/>
        <w:ind w:left="1418" w:hanging="170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W w:w="9632" w:type="dxa"/>
        <w:jc w:val="center"/>
        <w:tblLook w:val="04A0" w:firstRow="1" w:lastRow="0" w:firstColumn="1" w:lastColumn="0" w:noHBand="0" w:noVBand="1"/>
      </w:tblPr>
      <w:tblGrid>
        <w:gridCol w:w="3210"/>
        <w:gridCol w:w="3211"/>
        <w:gridCol w:w="3211"/>
      </w:tblGrid>
      <w:tr w:rsidR="00575E63" w:rsidRPr="00262F88" w:rsidTr="001D7DC6">
        <w:trPr>
          <w:trHeight w:val="366"/>
          <w:jc w:val="center"/>
        </w:trPr>
        <w:tc>
          <w:tcPr>
            <w:tcW w:w="3210" w:type="dxa"/>
            <w:shd w:val="clear" w:color="auto" w:fill="auto"/>
          </w:tcPr>
          <w:p w:rsidR="00575E63" w:rsidRPr="00262F88" w:rsidRDefault="00575E63" w:rsidP="001D7DC6">
            <w:pPr>
              <w:spacing w:after="0" w:line="240" w:lineRule="auto"/>
              <w:ind w:left="-115"/>
              <w:rPr>
                <w:rFonts w:ascii="Times New Roman" w:hAnsi="Times New Roman"/>
                <w:sz w:val="28"/>
                <w:szCs w:val="28"/>
              </w:rPr>
            </w:pPr>
            <w:r w:rsidRPr="00262F88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3211" w:type="dxa"/>
            <w:shd w:val="clear" w:color="auto" w:fill="auto"/>
          </w:tcPr>
          <w:p w:rsidR="00575E63" w:rsidRPr="00262F88" w:rsidRDefault="00575E63" w:rsidP="001D7D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262F88">
              <w:rPr>
                <w:rFonts w:ascii="Times New Roman" w:hAnsi="Times New Roman"/>
                <w:sz w:val="28"/>
                <w:szCs w:val="28"/>
              </w:rPr>
              <w:t>5-04-0911-03</w:t>
            </w:r>
          </w:p>
        </w:tc>
        <w:tc>
          <w:tcPr>
            <w:tcW w:w="3211" w:type="dxa"/>
            <w:shd w:val="clear" w:color="auto" w:fill="auto"/>
          </w:tcPr>
          <w:p w:rsidR="00575E63" w:rsidRPr="00262F88" w:rsidRDefault="00575E63" w:rsidP="001D7D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2F88">
              <w:rPr>
                <w:rFonts w:ascii="Times New Roman" w:hAnsi="Times New Roman"/>
                <w:sz w:val="28"/>
                <w:szCs w:val="28"/>
              </w:rPr>
              <w:t xml:space="preserve">Лечебное дело </w:t>
            </w:r>
          </w:p>
        </w:tc>
      </w:tr>
    </w:tbl>
    <w:p w:rsidR="0009408B" w:rsidRDefault="0009408B" w:rsidP="00A440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5812"/>
        <w:gridCol w:w="992"/>
        <w:gridCol w:w="1984"/>
      </w:tblGrid>
      <w:tr w:rsidR="00263742" w:rsidRPr="00263742" w:rsidTr="00A440FC">
        <w:tc>
          <w:tcPr>
            <w:tcW w:w="6663" w:type="dxa"/>
            <w:gridSpan w:val="2"/>
            <w:vMerge w:val="restart"/>
            <w:vAlign w:val="center"/>
          </w:tcPr>
          <w:p w:rsidR="00263742" w:rsidRPr="00263742" w:rsidRDefault="00263742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Раздел, тема</w:t>
            </w:r>
          </w:p>
        </w:tc>
        <w:tc>
          <w:tcPr>
            <w:tcW w:w="2976" w:type="dxa"/>
            <w:gridSpan w:val="2"/>
            <w:vAlign w:val="center"/>
          </w:tcPr>
          <w:p w:rsidR="00263742" w:rsidRPr="00263742" w:rsidRDefault="00263742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</w:t>
            </w:r>
          </w:p>
          <w:p w:rsidR="00263742" w:rsidRPr="00263742" w:rsidRDefault="00263742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учебных часов</w:t>
            </w:r>
          </w:p>
        </w:tc>
      </w:tr>
      <w:tr w:rsidR="00263742" w:rsidRPr="00263742" w:rsidTr="00A440FC">
        <w:tc>
          <w:tcPr>
            <w:tcW w:w="6663" w:type="dxa"/>
            <w:gridSpan w:val="2"/>
            <w:vMerge/>
          </w:tcPr>
          <w:p w:rsidR="00263742" w:rsidRPr="00263742" w:rsidRDefault="00263742" w:rsidP="00A44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63742" w:rsidRPr="00263742" w:rsidRDefault="00263742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984" w:type="dxa"/>
            <w:vAlign w:val="center"/>
          </w:tcPr>
          <w:p w:rsidR="00263742" w:rsidRPr="00935C43" w:rsidRDefault="00E3182C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5C43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на практи</w:t>
            </w:r>
            <w:r w:rsidR="00263742" w:rsidRPr="00935C43">
              <w:rPr>
                <w:rFonts w:ascii="Times New Roman" w:eastAsia="Times New Roman" w:hAnsi="Times New Roman" w:cs="Times New Roman"/>
                <w:sz w:val="28"/>
                <w:szCs w:val="28"/>
              </w:rPr>
              <w:t>ческие занятия</w:t>
            </w:r>
          </w:p>
        </w:tc>
      </w:tr>
      <w:tr w:rsidR="00263742" w:rsidRPr="00263742" w:rsidTr="00A440FC">
        <w:trPr>
          <w:trHeight w:val="378"/>
        </w:trPr>
        <w:tc>
          <w:tcPr>
            <w:tcW w:w="851" w:type="dxa"/>
            <w:tcBorders>
              <w:right w:val="nil"/>
            </w:tcBorders>
          </w:tcPr>
          <w:p w:rsidR="00263742" w:rsidRPr="00263742" w:rsidRDefault="00263742" w:rsidP="00A44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left w:val="nil"/>
            </w:tcBorders>
            <w:vAlign w:val="center"/>
          </w:tcPr>
          <w:p w:rsidR="00263742" w:rsidRPr="00263742" w:rsidRDefault="00263742" w:rsidP="00A440F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992" w:type="dxa"/>
          </w:tcPr>
          <w:p w:rsidR="00263742" w:rsidRPr="00263742" w:rsidRDefault="00D534C1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263742" w:rsidRPr="00263742" w:rsidRDefault="00263742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63742" w:rsidRPr="00263742" w:rsidTr="00A440FC">
        <w:trPr>
          <w:trHeight w:val="378"/>
        </w:trPr>
        <w:tc>
          <w:tcPr>
            <w:tcW w:w="851" w:type="dxa"/>
            <w:tcBorders>
              <w:right w:val="nil"/>
            </w:tcBorders>
            <w:vAlign w:val="center"/>
          </w:tcPr>
          <w:p w:rsidR="00263742" w:rsidRPr="00263742" w:rsidRDefault="00263742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left w:val="nil"/>
            </w:tcBorders>
            <w:vAlign w:val="center"/>
          </w:tcPr>
          <w:p w:rsidR="00263742" w:rsidRPr="00263742" w:rsidRDefault="00263742" w:rsidP="00A440F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 1. </w:t>
            </w:r>
            <w:r w:rsidR="00D534C1" w:rsidRPr="00D534C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Общая эпидемиология</w:t>
            </w:r>
          </w:p>
        </w:tc>
        <w:tc>
          <w:tcPr>
            <w:tcW w:w="992" w:type="dxa"/>
          </w:tcPr>
          <w:p w:rsidR="00263742" w:rsidRPr="00263742" w:rsidRDefault="002B0619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263742" w:rsidRPr="00263742" w:rsidRDefault="00D534C1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263742" w:rsidRPr="00263742" w:rsidTr="00A440FC">
        <w:tc>
          <w:tcPr>
            <w:tcW w:w="851" w:type="dxa"/>
            <w:tcBorders>
              <w:right w:val="nil"/>
            </w:tcBorders>
          </w:tcPr>
          <w:p w:rsidR="00263742" w:rsidRPr="00263742" w:rsidRDefault="00263742" w:rsidP="00A44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812" w:type="dxa"/>
            <w:tcBorders>
              <w:left w:val="nil"/>
            </w:tcBorders>
          </w:tcPr>
          <w:p w:rsidR="00511B46" w:rsidRPr="006F2C98" w:rsidRDefault="00D534C1" w:rsidP="00A440FC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trike/>
                <w:kern w:val="2"/>
                <w:sz w:val="28"/>
                <w:szCs w:val="28"/>
                <w:lang w:eastAsia="ar-SA"/>
              </w:rPr>
            </w:pPr>
            <w:r w:rsidRPr="00D534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Эпидемический процесс и его звенья. </w:t>
            </w:r>
            <w:r w:rsidR="006C59BC" w:rsidRPr="005A371C">
              <w:rPr>
                <w:rFonts w:ascii="Times New Roman" w:hAnsi="Times New Roman" w:cs="Times New Roman"/>
                <w:sz w:val="28"/>
                <w:szCs w:val="28"/>
              </w:rPr>
              <w:t>Основные эпидемиологические понятия</w:t>
            </w:r>
          </w:p>
        </w:tc>
        <w:tc>
          <w:tcPr>
            <w:tcW w:w="992" w:type="dxa"/>
          </w:tcPr>
          <w:p w:rsidR="00263742" w:rsidRPr="00263742" w:rsidRDefault="00D534C1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263742" w:rsidRPr="00263742" w:rsidRDefault="00263742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3182C" w:rsidRPr="00263742" w:rsidTr="00A440FC">
        <w:tc>
          <w:tcPr>
            <w:tcW w:w="851" w:type="dxa"/>
            <w:tcBorders>
              <w:right w:val="nil"/>
            </w:tcBorders>
          </w:tcPr>
          <w:p w:rsidR="00E3182C" w:rsidRPr="00263742" w:rsidRDefault="00E3182C" w:rsidP="00A44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5812" w:type="dxa"/>
            <w:tcBorders>
              <w:left w:val="nil"/>
            </w:tcBorders>
          </w:tcPr>
          <w:p w:rsidR="00D534C1" w:rsidRPr="00D534C1" w:rsidRDefault="00FE6D0C" w:rsidP="00A440FC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Санитарно-п</w:t>
            </w:r>
            <w:r w:rsidR="006C59BC" w:rsidRPr="005A5EF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ротивоэпидемические мероприятия</w:t>
            </w:r>
            <w:r w:rsidR="006C59BC">
              <w:rPr>
                <w:rFonts w:ascii="Times New Roman" w:hAnsi="Times New Roman" w:cs="Times New Roman"/>
                <w:sz w:val="28"/>
                <w:szCs w:val="28"/>
              </w:rPr>
              <w:t>. Организаци</w:t>
            </w:r>
            <w:r w:rsidR="005E68A0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санитарно-противоэпидемических мероприятий </w:t>
            </w:r>
            <w:r w:rsidR="0091322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70E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организациях здравоохранения</w:t>
            </w:r>
          </w:p>
          <w:p w:rsidR="00D534C1" w:rsidRDefault="00D534C1" w:rsidP="00A440FC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 xml:space="preserve">Практическое </w:t>
            </w:r>
            <w:r w:rsidR="003C0C0C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 xml:space="preserve">занятие № </w:t>
            </w: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1</w:t>
            </w:r>
          </w:p>
          <w:p w:rsidR="00E3182C" w:rsidRPr="00994222" w:rsidRDefault="00D534C1" w:rsidP="00A440FC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trike/>
                <w:kern w:val="2"/>
                <w:sz w:val="28"/>
                <w:szCs w:val="28"/>
                <w:lang w:eastAsia="ar-SA"/>
              </w:rPr>
            </w:pPr>
            <w:r w:rsidRPr="0099422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Изучение организации работы </w:t>
            </w:r>
            <w:r w:rsidR="00050955" w:rsidRPr="00685FF7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8"/>
                <w:szCs w:val="28"/>
                <w:lang w:eastAsia="ar-SA"/>
              </w:rPr>
              <w:t>ц</w:t>
            </w:r>
            <w:r w:rsidR="004202A4" w:rsidRPr="00685FF7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8"/>
                <w:szCs w:val="28"/>
                <w:lang w:eastAsia="ar-SA"/>
              </w:rPr>
              <w:t>ентр</w:t>
            </w:r>
            <w:r w:rsidR="00050955" w:rsidRPr="00685FF7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8"/>
                <w:szCs w:val="28"/>
                <w:lang w:eastAsia="ar-SA"/>
              </w:rPr>
              <w:t>ов</w:t>
            </w:r>
            <w:r w:rsidR="004202A4" w:rsidRPr="00685FF7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8"/>
                <w:szCs w:val="28"/>
                <w:lang w:eastAsia="ar-SA"/>
              </w:rPr>
              <w:t xml:space="preserve"> гигиены и эпидемиологии</w:t>
            </w:r>
            <w:r w:rsidRPr="00685FF7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8"/>
                <w:szCs w:val="28"/>
                <w:lang w:eastAsia="ar-SA"/>
              </w:rPr>
              <w:t xml:space="preserve">. </w:t>
            </w:r>
            <w:r w:rsidRPr="0099422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Организация </w:t>
            </w:r>
            <w:r w:rsidR="00FE6D0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санитарно-</w:t>
            </w:r>
            <w:r w:rsidRPr="0099422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противоэпидемических мероприятий в очагах инфекционных заболеваний</w:t>
            </w:r>
          </w:p>
        </w:tc>
        <w:tc>
          <w:tcPr>
            <w:tcW w:w="992" w:type="dxa"/>
          </w:tcPr>
          <w:p w:rsidR="00E3182C" w:rsidRDefault="00D534C1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31780A" w:rsidRDefault="0031780A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1780A" w:rsidRDefault="0031780A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1780A" w:rsidRDefault="0031780A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D157A" w:rsidRDefault="002D157A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3182C" w:rsidRPr="00263742" w:rsidRDefault="00D534C1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B0841" w:rsidRPr="000B0841" w:rsidTr="00A440FC">
        <w:tc>
          <w:tcPr>
            <w:tcW w:w="851" w:type="dxa"/>
            <w:tcBorders>
              <w:right w:val="nil"/>
            </w:tcBorders>
          </w:tcPr>
          <w:p w:rsidR="002B0619" w:rsidRPr="000B0841" w:rsidRDefault="002B0619" w:rsidP="00A44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0841">
              <w:rPr>
                <w:rFonts w:ascii="Times New Roman" w:eastAsia="Times New Roman" w:hAnsi="Times New Roman" w:cs="Times New Roman"/>
                <w:sz w:val="28"/>
                <w:szCs w:val="28"/>
              </w:rPr>
              <w:t>1.3</w:t>
            </w:r>
            <w:r w:rsidR="00ED1C66" w:rsidRPr="000B084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812" w:type="dxa"/>
            <w:tcBorders>
              <w:left w:val="nil"/>
            </w:tcBorders>
          </w:tcPr>
          <w:p w:rsidR="002B0619" w:rsidRPr="000B0841" w:rsidRDefault="002B0619" w:rsidP="00A440FC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841">
              <w:rPr>
                <w:rFonts w:ascii="Times New Roman" w:hAnsi="Times New Roman" w:cs="Times New Roman"/>
                <w:sz w:val="28"/>
                <w:szCs w:val="28"/>
              </w:rPr>
              <w:t xml:space="preserve">Оперативный и ретроспективный </w:t>
            </w:r>
            <w:r w:rsidR="00FE6D0C" w:rsidRPr="000B0841">
              <w:rPr>
                <w:rFonts w:ascii="Times New Roman" w:hAnsi="Times New Roman" w:cs="Times New Roman"/>
                <w:sz w:val="28"/>
                <w:szCs w:val="28"/>
              </w:rPr>
              <w:t xml:space="preserve">эпидемиологический </w:t>
            </w:r>
            <w:r w:rsidRPr="000B0841">
              <w:rPr>
                <w:rFonts w:ascii="Times New Roman" w:hAnsi="Times New Roman" w:cs="Times New Roman"/>
                <w:sz w:val="28"/>
                <w:szCs w:val="28"/>
              </w:rPr>
              <w:t>анализ заболеваемости</w:t>
            </w:r>
          </w:p>
        </w:tc>
        <w:tc>
          <w:tcPr>
            <w:tcW w:w="992" w:type="dxa"/>
          </w:tcPr>
          <w:p w:rsidR="002B0619" w:rsidRPr="000B0841" w:rsidRDefault="002B0619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084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2B0619" w:rsidRPr="000B0841" w:rsidRDefault="002B0619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C59BC" w:rsidRPr="00263742" w:rsidTr="00A440F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C59BC" w:rsidRDefault="006C59BC" w:rsidP="00A44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left w:val="nil"/>
              <w:bottom w:val="single" w:sz="4" w:space="0" w:color="auto"/>
            </w:tcBorders>
          </w:tcPr>
          <w:p w:rsidR="006C59BC" w:rsidRPr="00575E63" w:rsidRDefault="005E68A0" w:rsidP="00A440FC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 Полужирный" w:hAnsi="Times New Roman Полужирный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 </w:t>
            </w:r>
            <w:r w:rsidR="006C59BC" w:rsidRPr="006C59B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C59BC" w:rsidRPr="00575E63">
              <w:rPr>
                <w:rFonts w:ascii="Times New Roman Полужирный" w:hAnsi="Times New Roman Полужирный" w:cs="Times New Roman"/>
                <w:b/>
                <w:sz w:val="28"/>
                <w:szCs w:val="28"/>
              </w:rPr>
              <w:t xml:space="preserve">Иммунопрофилактика инфекционных </w:t>
            </w:r>
            <w:r w:rsidR="00F91C60" w:rsidRPr="00575E63">
              <w:rPr>
                <w:rFonts w:ascii="Times New Roman Полужирный" w:hAnsi="Times New Roman Полужирный" w:cs="Times New Roman"/>
                <w:b/>
                <w:sz w:val="28"/>
                <w:szCs w:val="28"/>
              </w:rPr>
              <w:t>болезней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C59BC" w:rsidRPr="006C59BC" w:rsidRDefault="00DB2AF5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C59BC" w:rsidRPr="006C59BC" w:rsidRDefault="00DB2AF5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6C59BC" w:rsidRPr="00263742" w:rsidTr="00A440F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C59BC" w:rsidRDefault="006C59BC" w:rsidP="00A44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</w:t>
            </w:r>
            <w:r w:rsidR="00ED1C6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812" w:type="dxa"/>
            <w:tcBorders>
              <w:left w:val="nil"/>
              <w:bottom w:val="single" w:sz="4" w:space="0" w:color="auto"/>
            </w:tcBorders>
          </w:tcPr>
          <w:p w:rsidR="006C59BC" w:rsidRDefault="006C59BC" w:rsidP="00A440FC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Основы иммунопрофилактики инфекционных </w:t>
            </w:r>
            <w:r w:rsidR="00F91C60">
              <w:rPr>
                <w:rFonts w:ascii="Times New Roman" w:hAnsi="Times New Roman" w:cs="Times New Roman"/>
                <w:sz w:val="28"/>
                <w:szCs w:val="28"/>
              </w:rPr>
              <w:t>болезней</w:t>
            </w:r>
          </w:p>
          <w:p w:rsidR="006C59BC" w:rsidRPr="00ED1C66" w:rsidRDefault="006C59BC" w:rsidP="00A440FC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D1C66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2</w:t>
            </w:r>
          </w:p>
          <w:p w:rsidR="00994222" w:rsidRDefault="006C59BC" w:rsidP="00A440FC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</w:t>
            </w:r>
            <w:r w:rsidRPr="00CF42DD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иммунопрофилактики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вирусного гепатита А и В, туберкулеза, коклюша, столбняка, полиомиелита, кори, краснухи, эпидемического паротита, </w:t>
            </w:r>
            <w:r w:rsidR="00FE6D0C">
              <w:rPr>
                <w:rFonts w:ascii="Times New Roman" w:hAnsi="Times New Roman" w:cs="Times New Roman"/>
                <w:sz w:val="28"/>
                <w:szCs w:val="28"/>
              </w:rPr>
              <w:t xml:space="preserve">гемофильной </w:t>
            </w:r>
            <w:r w:rsidR="00DB2AF5">
              <w:rPr>
                <w:rFonts w:ascii="Times New Roman" w:hAnsi="Times New Roman" w:cs="Times New Roman"/>
                <w:sz w:val="28"/>
                <w:szCs w:val="28"/>
              </w:rPr>
              <w:t>инфекции</w:t>
            </w:r>
          </w:p>
          <w:p w:rsidR="00A80A68" w:rsidRDefault="00A80A68" w:rsidP="00A440FC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C59BC" w:rsidRDefault="00DB2AF5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1780A" w:rsidRDefault="0031780A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1780A" w:rsidRDefault="0031780A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C59BC" w:rsidRDefault="006C59BC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C59BC" w:rsidRPr="00263742" w:rsidTr="00A440FC">
        <w:tc>
          <w:tcPr>
            <w:tcW w:w="851" w:type="dxa"/>
            <w:tcBorders>
              <w:top w:val="single" w:sz="4" w:space="0" w:color="auto"/>
              <w:right w:val="nil"/>
            </w:tcBorders>
          </w:tcPr>
          <w:p w:rsidR="006C59BC" w:rsidRDefault="006C59BC" w:rsidP="00A44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</w:tcBorders>
          </w:tcPr>
          <w:p w:rsidR="006C59BC" w:rsidRPr="00ED1C66" w:rsidRDefault="00DB2AF5" w:rsidP="00A440FC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D1C66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3</w:t>
            </w:r>
          </w:p>
          <w:p w:rsidR="00DB2AF5" w:rsidRDefault="00DB2AF5" w:rsidP="00A440FC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иммунопрофилактики гриппа, </w:t>
            </w:r>
            <w:r w:rsidR="006B22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="006B2282" w:rsidRPr="00DA006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B22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VID</w:t>
            </w:r>
            <w:r w:rsidRPr="0075363A">
              <w:rPr>
                <w:rFonts w:ascii="Times New Roman" w:hAnsi="Times New Roman" w:cs="Times New Roman"/>
                <w:sz w:val="28"/>
                <w:szCs w:val="28"/>
              </w:rPr>
              <w:t>-19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бешенства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C59BC" w:rsidRDefault="006C59BC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6C59BC" w:rsidRDefault="00DB2AF5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63742" w:rsidRPr="00263742" w:rsidTr="00A440FC">
        <w:trPr>
          <w:trHeight w:val="351"/>
        </w:trPr>
        <w:tc>
          <w:tcPr>
            <w:tcW w:w="851" w:type="dxa"/>
            <w:tcBorders>
              <w:right w:val="nil"/>
            </w:tcBorders>
          </w:tcPr>
          <w:p w:rsidR="00263742" w:rsidRPr="00263742" w:rsidRDefault="00263742" w:rsidP="00A44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263742" w:rsidRPr="00263742" w:rsidRDefault="006C59BC" w:rsidP="00A440F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 3</w:t>
            </w:r>
            <w:r w:rsidR="00263742" w:rsidRPr="00263742">
              <w:rPr>
                <w:rFonts w:ascii="Times New Roman" w:eastAsia="Times New Roman" w:hAnsi="Times New Roman" w:cs="Times New Roman"/>
                <w:sz w:val="28"/>
                <w:szCs w:val="28"/>
              </w:rPr>
              <w:t>. </w:t>
            </w:r>
            <w:r w:rsidR="00D534C1" w:rsidRPr="00D534C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Частная эпидемиология</w:t>
            </w:r>
          </w:p>
        </w:tc>
        <w:tc>
          <w:tcPr>
            <w:tcW w:w="992" w:type="dxa"/>
          </w:tcPr>
          <w:p w:rsidR="00263742" w:rsidRPr="00263742" w:rsidRDefault="006C59BC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="00DB2AF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263742" w:rsidRPr="00263742" w:rsidRDefault="006C59BC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r w:rsidR="00DB2AF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263742" w:rsidRPr="00263742" w:rsidTr="00A440FC">
        <w:tc>
          <w:tcPr>
            <w:tcW w:w="851" w:type="dxa"/>
            <w:tcBorders>
              <w:right w:val="nil"/>
            </w:tcBorders>
          </w:tcPr>
          <w:p w:rsidR="00263742" w:rsidRPr="00263742" w:rsidRDefault="002B0619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263742" w:rsidRPr="0026374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807A6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ED1C6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812" w:type="dxa"/>
            <w:tcBorders>
              <w:left w:val="nil"/>
            </w:tcBorders>
          </w:tcPr>
          <w:p w:rsidR="00511B46" w:rsidRDefault="00D1766A" w:rsidP="00A440FC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766A">
              <w:rPr>
                <w:rFonts w:ascii="Times New Roman" w:eastAsia="Times New Roman" w:hAnsi="Times New Roman" w:cs="Times New Roman"/>
                <w:sz w:val="28"/>
                <w:szCs w:val="28"/>
              </w:rPr>
              <w:t>Аэрозольные инфекции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D176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Грипп и другие острые респираторные инфекции</w:t>
            </w:r>
            <w:r w:rsidR="007536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D1766A">
              <w:rPr>
                <w:rFonts w:ascii="Times New Roman" w:eastAsia="Times New Roman" w:hAnsi="Times New Roman" w:cs="Times New Roman"/>
                <w:sz w:val="28"/>
                <w:szCs w:val="28"/>
              </w:rPr>
              <w:t>CОVID-19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970E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36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Дифтерия. Коклюш. Менингококковая инфекция. Ветряная оспа. Скарлатина. Корь. </w:t>
            </w:r>
            <w:r w:rsidR="007F46AA">
              <w:rPr>
                <w:rFonts w:ascii="Times New Roman" w:eastAsia="Times New Roman" w:hAnsi="Times New Roman" w:cs="Times New Roman"/>
                <w:sz w:val="28"/>
                <w:szCs w:val="28"/>
              </w:rPr>
              <w:t>Эпидемический паротит. Краснуха</w:t>
            </w:r>
          </w:p>
          <w:p w:rsidR="0075363A" w:rsidRPr="00ED1C66" w:rsidRDefault="0075363A" w:rsidP="00A440FC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ED1C6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  <w:p w:rsidR="0075363A" w:rsidRPr="00263742" w:rsidRDefault="0075363A" w:rsidP="00A440FC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Аэрозольные инфекции: эпидемический процесс, основы </w:t>
            </w:r>
            <w:r w:rsidR="00D1766A">
              <w:rPr>
                <w:rFonts w:ascii="Times New Roman" w:eastAsia="Times New Roman" w:hAnsi="Times New Roman" w:cs="Times New Roman"/>
                <w:sz w:val="28"/>
                <w:szCs w:val="28"/>
              </w:rPr>
              <w:t>санитарно-</w:t>
            </w:r>
            <w:r w:rsidR="007F46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противоэпидемических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мероприятий</w:t>
            </w:r>
          </w:p>
        </w:tc>
        <w:tc>
          <w:tcPr>
            <w:tcW w:w="992" w:type="dxa"/>
          </w:tcPr>
          <w:p w:rsidR="00263742" w:rsidRPr="00263742" w:rsidRDefault="0075363A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84" w:type="dxa"/>
          </w:tcPr>
          <w:p w:rsidR="0031780A" w:rsidRDefault="0031780A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1780A" w:rsidRDefault="0031780A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1780A" w:rsidRDefault="0031780A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1780A" w:rsidRDefault="0031780A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E63EA" w:rsidRDefault="000E63EA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63742" w:rsidRPr="00263742" w:rsidRDefault="0075363A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D1C66" w:rsidRPr="00263742" w:rsidTr="00A440FC">
        <w:trPr>
          <w:trHeight w:val="373"/>
        </w:trPr>
        <w:tc>
          <w:tcPr>
            <w:tcW w:w="851" w:type="dxa"/>
            <w:tcBorders>
              <w:right w:val="nil"/>
            </w:tcBorders>
          </w:tcPr>
          <w:p w:rsidR="00ED1C66" w:rsidRDefault="00ED1C66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ED1C66" w:rsidRPr="00ED1C66" w:rsidRDefault="00ED1C66" w:rsidP="00A440FC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ED1C6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Обязательная контрольная работа</w:t>
            </w:r>
          </w:p>
        </w:tc>
        <w:tc>
          <w:tcPr>
            <w:tcW w:w="992" w:type="dxa"/>
          </w:tcPr>
          <w:p w:rsidR="00ED1C66" w:rsidRPr="002D157A" w:rsidRDefault="00ED1C66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2D157A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ED1C66" w:rsidRDefault="00ED1C66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D1C66" w:rsidRPr="00263742" w:rsidTr="00A440FC">
        <w:trPr>
          <w:trHeight w:val="373"/>
        </w:trPr>
        <w:tc>
          <w:tcPr>
            <w:tcW w:w="851" w:type="dxa"/>
            <w:tcBorders>
              <w:right w:val="nil"/>
            </w:tcBorders>
          </w:tcPr>
          <w:p w:rsidR="00ED1C66" w:rsidRDefault="00807A64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  <w:r w:rsidR="0075363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ED1C6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812" w:type="dxa"/>
            <w:tcBorders>
              <w:left w:val="nil"/>
            </w:tcBorders>
          </w:tcPr>
          <w:p w:rsidR="00ED1C66" w:rsidRPr="00ED1C66" w:rsidRDefault="00ED1C66" w:rsidP="00A440F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1C66">
              <w:rPr>
                <w:rFonts w:ascii="Times New Roman" w:eastAsia="Times New Roman" w:hAnsi="Times New Roman" w:cs="Times New Roman"/>
                <w:sz w:val="28"/>
                <w:szCs w:val="28"/>
              </w:rPr>
              <w:t>Клещевой энцефалит, болезнь Лайма</w:t>
            </w:r>
          </w:p>
        </w:tc>
        <w:tc>
          <w:tcPr>
            <w:tcW w:w="992" w:type="dxa"/>
          </w:tcPr>
          <w:p w:rsidR="00ED1C66" w:rsidRPr="00ED1C66" w:rsidRDefault="00ED1C66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1C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ED1C66" w:rsidRDefault="00ED1C66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D1C66" w:rsidRPr="00263742" w:rsidTr="00F31409">
        <w:trPr>
          <w:trHeight w:val="3901"/>
        </w:trPr>
        <w:tc>
          <w:tcPr>
            <w:tcW w:w="851" w:type="dxa"/>
            <w:tcBorders>
              <w:right w:val="nil"/>
            </w:tcBorders>
          </w:tcPr>
          <w:p w:rsidR="00ED1C66" w:rsidRPr="00263742" w:rsidRDefault="00ED1C66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75363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812" w:type="dxa"/>
            <w:tcBorders>
              <w:left w:val="nil"/>
            </w:tcBorders>
          </w:tcPr>
          <w:p w:rsidR="00ED1C66" w:rsidRDefault="0075363A" w:rsidP="00A440FC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Острые кишечные инфекции. </w:t>
            </w:r>
            <w:r w:rsidR="00ED1C66">
              <w:rPr>
                <w:rFonts w:ascii="Times New Roman" w:eastAsia="Times New Roman" w:hAnsi="Times New Roman" w:cs="Times New Roman"/>
                <w:sz w:val="28"/>
                <w:szCs w:val="28"/>
              </w:rPr>
              <w:t>Пищевые токсикоинфекции</w:t>
            </w:r>
          </w:p>
          <w:p w:rsidR="00ED1C66" w:rsidRDefault="00ED1C66" w:rsidP="00A440FC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 xml:space="preserve">Практическое занятие № </w:t>
            </w:r>
            <w:r w:rsidR="00807A64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5</w:t>
            </w:r>
          </w:p>
          <w:p w:rsidR="00ED1C66" w:rsidRDefault="00ED1C66" w:rsidP="00A440FC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07A64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Сальмонеллез, шигеллез, холера, пищевые токсикоинфекции: эпидемический процесс</w:t>
            </w:r>
            <w:r w:rsidR="00A86341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, основы </w:t>
            </w:r>
            <w:r w:rsidR="00D1766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санитарно-</w:t>
            </w:r>
            <w:r w:rsidR="00A86341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противоэпидемических</w:t>
            </w:r>
            <w:r w:rsidR="00970EB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Pr="00807A64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мероприятий </w:t>
            </w:r>
          </w:p>
          <w:p w:rsidR="0075363A" w:rsidRDefault="0075363A" w:rsidP="00A440FC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6</w:t>
            </w:r>
          </w:p>
          <w:p w:rsidR="0075363A" w:rsidRPr="006F2C98" w:rsidRDefault="0075363A" w:rsidP="00A440FC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07A64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Ротавирусная, энтеровирусная, норовирусная, аденовирусная </w:t>
            </w:r>
            <w:r w:rsidR="00D1766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инфекция, </w:t>
            </w:r>
            <w:r w:rsidRPr="00807A64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вирусные гепатиты </w:t>
            </w:r>
            <w:r w:rsidR="0099422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br/>
            </w:r>
            <w:r w:rsidRPr="00807A64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А и Е: эпидемический процесс, основы </w:t>
            </w:r>
            <w:r w:rsidR="00D1766A" w:rsidRPr="001C7830">
              <w:rPr>
                <w:rFonts w:ascii="Times New Roman" w:eastAsia="Times New Roman" w:hAnsi="Times New Roman" w:cs="Times New Roman"/>
                <w:spacing w:val="-2"/>
                <w:kern w:val="2"/>
                <w:sz w:val="28"/>
                <w:szCs w:val="28"/>
                <w:lang w:eastAsia="ar-SA"/>
              </w:rPr>
              <w:t>санитарно-</w:t>
            </w:r>
            <w:r w:rsidRPr="001C7830">
              <w:rPr>
                <w:rFonts w:ascii="Times New Roman" w:eastAsia="Times New Roman" w:hAnsi="Times New Roman" w:cs="Times New Roman"/>
                <w:spacing w:val="-2"/>
                <w:kern w:val="2"/>
                <w:sz w:val="28"/>
                <w:szCs w:val="28"/>
                <w:lang w:eastAsia="ar-SA"/>
              </w:rPr>
              <w:t>противоэпидемических мероприятий</w:t>
            </w:r>
          </w:p>
        </w:tc>
        <w:tc>
          <w:tcPr>
            <w:tcW w:w="992" w:type="dxa"/>
          </w:tcPr>
          <w:p w:rsidR="00ED1C66" w:rsidRPr="00263742" w:rsidRDefault="0075363A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84" w:type="dxa"/>
          </w:tcPr>
          <w:p w:rsidR="0031780A" w:rsidRDefault="0031780A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1780A" w:rsidRDefault="0031780A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D1C66" w:rsidRDefault="0031780A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31780A" w:rsidRDefault="0031780A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1780A" w:rsidRDefault="0031780A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1780A" w:rsidRDefault="0031780A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1780A" w:rsidRDefault="0031780A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1780A" w:rsidRPr="00263742" w:rsidRDefault="0031780A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63742" w:rsidRPr="00263742" w:rsidTr="004521DA">
        <w:trPr>
          <w:trHeight w:val="2190"/>
        </w:trPr>
        <w:tc>
          <w:tcPr>
            <w:tcW w:w="851" w:type="dxa"/>
            <w:tcBorders>
              <w:right w:val="nil"/>
            </w:tcBorders>
          </w:tcPr>
          <w:p w:rsidR="00263742" w:rsidRPr="00263742" w:rsidRDefault="00807A64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  <w:r w:rsidR="0075363A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812" w:type="dxa"/>
            <w:tcBorders>
              <w:left w:val="nil"/>
            </w:tcBorders>
          </w:tcPr>
          <w:p w:rsidR="00263742" w:rsidRPr="00807A64" w:rsidRDefault="00DB2AF5" w:rsidP="00A440F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A64">
              <w:rPr>
                <w:rFonts w:ascii="Times New Roman" w:eastAsia="Times New Roman" w:hAnsi="Times New Roman" w:cs="Times New Roman"/>
                <w:sz w:val="28"/>
                <w:szCs w:val="28"/>
              </w:rPr>
              <w:t>ВИЧ-инфекция. Парентеральные вирусные гепатиты</w:t>
            </w:r>
          </w:p>
          <w:p w:rsidR="00DB2AF5" w:rsidRDefault="00DB2AF5" w:rsidP="00A440F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7</w:t>
            </w:r>
          </w:p>
          <w:p w:rsidR="00DB2AF5" w:rsidRPr="006F2C98" w:rsidRDefault="00D1766A" w:rsidP="00A440F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ВИЧ-инфекция, п</w:t>
            </w:r>
            <w:r w:rsidR="00DB2AF5" w:rsidRPr="00807A64">
              <w:rPr>
                <w:rFonts w:ascii="Times New Roman" w:eastAsia="Times New Roman" w:hAnsi="Times New Roman" w:cs="Times New Roman"/>
                <w:sz w:val="28"/>
                <w:szCs w:val="28"/>
              </w:rPr>
              <w:t>арентеральные вирусные гепатиты:</w:t>
            </w:r>
            <w:r w:rsidR="00970E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B2A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эпидемический процесс, основы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санитарно-</w:t>
            </w:r>
            <w:r w:rsidR="00DB2AF5">
              <w:rPr>
                <w:rFonts w:ascii="Times New Roman" w:eastAsia="Times New Roman" w:hAnsi="Times New Roman" w:cs="Times New Roman"/>
                <w:sz w:val="28"/>
                <w:szCs w:val="28"/>
              </w:rPr>
              <w:t>противоэпидемических мероприятий</w:t>
            </w:r>
          </w:p>
        </w:tc>
        <w:tc>
          <w:tcPr>
            <w:tcW w:w="992" w:type="dxa"/>
          </w:tcPr>
          <w:p w:rsidR="00263742" w:rsidRPr="00DB2AF5" w:rsidRDefault="00DB2AF5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AF5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</w:tcPr>
          <w:p w:rsidR="0031780A" w:rsidRDefault="0031780A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1780A" w:rsidRDefault="0031780A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63742" w:rsidRPr="00263742" w:rsidRDefault="00DB2AF5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81AA9" w:rsidRPr="00263742" w:rsidTr="00A440FC">
        <w:trPr>
          <w:trHeight w:val="1693"/>
        </w:trPr>
        <w:tc>
          <w:tcPr>
            <w:tcW w:w="851" w:type="dxa"/>
            <w:tcBorders>
              <w:right w:val="nil"/>
            </w:tcBorders>
          </w:tcPr>
          <w:p w:rsidR="00B81AA9" w:rsidRPr="00263742" w:rsidRDefault="00807A64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  <w:r w:rsidR="0075363A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812" w:type="dxa"/>
            <w:tcBorders>
              <w:left w:val="nil"/>
            </w:tcBorders>
          </w:tcPr>
          <w:p w:rsidR="00B81AA9" w:rsidRPr="00807A64" w:rsidRDefault="00F82EA0" w:rsidP="00A440F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A64">
              <w:rPr>
                <w:rFonts w:ascii="Times New Roman" w:eastAsia="Times New Roman" w:hAnsi="Times New Roman" w:cs="Times New Roman"/>
                <w:sz w:val="28"/>
                <w:szCs w:val="28"/>
              </w:rPr>
              <w:t>Зоонозные инфекции</w:t>
            </w:r>
          </w:p>
          <w:p w:rsidR="00F82EA0" w:rsidRDefault="00F82EA0" w:rsidP="00A440F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8</w:t>
            </w:r>
          </w:p>
          <w:p w:rsidR="0014274C" w:rsidRPr="00807A64" w:rsidRDefault="00F82EA0" w:rsidP="00A440F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A64">
              <w:rPr>
                <w:rFonts w:ascii="Times New Roman" w:eastAsia="Times New Roman" w:hAnsi="Times New Roman" w:cs="Times New Roman"/>
                <w:sz w:val="28"/>
                <w:szCs w:val="28"/>
              </w:rPr>
              <w:t>Бешен</w:t>
            </w:r>
            <w:r w:rsidR="00377913">
              <w:rPr>
                <w:rFonts w:ascii="Times New Roman" w:eastAsia="Times New Roman" w:hAnsi="Times New Roman" w:cs="Times New Roman"/>
                <w:sz w:val="28"/>
                <w:szCs w:val="28"/>
              </w:rPr>
              <w:t>ство. Туляремия. Сибирская язва. Э</w:t>
            </w:r>
            <w:r w:rsidRPr="00807A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пидемический и эпизоотический процессы, </w:t>
            </w:r>
            <w:r w:rsidR="004233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медицинская </w:t>
            </w:r>
            <w:r w:rsidRPr="00807A64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профилактика</w:t>
            </w:r>
          </w:p>
        </w:tc>
        <w:tc>
          <w:tcPr>
            <w:tcW w:w="992" w:type="dxa"/>
          </w:tcPr>
          <w:p w:rsidR="00B81AA9" w:rsidRPr="00807A64" w:rsidRDefault="00F82EA0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A64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3C0C0C" w:rsidRDefault="003C0C0C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81AA9" w:rsidRPr="00263742" w:rsidRDefault="00F82EA0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81AA9" w:rsidRPr="00263742" w:rsidTr="00A440FC">
        <w:tc>
          <w:tcPr>
            <w:tcW w:w="851" w:type="dxa"/>
            <w:tcBorders>
              <w:right w:val="nil"/>
            </w:tcBorders>
          </w:tcPr>
          <w:p w:rsidR="00807A64" w:rsidRPr="00263742" w:rsidRDefault="006F2C98" w:rsidP="00A44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  <w:r w:rsidR="0075363A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812" w:type="dxa"/>
            <w:tcBorders>
              <w:left w:val="nil"/>
            </w:tcBorders>
          </w:tcPr>
          <w:p w:rsidR="00B81AA9" w:rsidRPr="00807A64" w:rsidRDefault="00F82EA0" w:rsidP="00A440F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A64">
              <w:rPr>
                <w:rFonts w:ascii="Times New Roman" w:eastAsia="Times New Roman" w:hAnsi="Times New Roman" w:cs="Times New Roman"/>
                <w:sz w:val="28"/>
                <w:szCs w:val="28"/>
              </w:rPr>
              <w:t>Паразитарные болезни: сыпной тиф, малярия, гельминтозы</w:t>
            </w:r>
          </w:p>
        </w:tc>
        <w:tc>
          <w:tcPr>
            <w:tcW w:w="992" w:type="dxa"/>
          </w:tcPr>
          <w:p w:rsidR="00B81AA9" w:rsidRPr="00807A64" w:rsidRDefault="006D3E88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A6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81AA9" w:rsidRPr="00263742" w:rsidRDefault="00B81AA9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63742" w:rsidRPr="00263742" w:rsidTr="00A440FC">
        <w:tc>
          <w:tcPr>
            <w:tcW w:w="6663" w:type="dxa"/>
            <w:gridSpan w:val="2"/>
            <w:vAlign w:val="center"/>
          </w:tcPr>
          <w:p w:rsidR="00263742" w:rsidRPr="00263742" w:rsidRDefault="00263742" w:rsidP="00A440F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263742" w:rsidRPr="00263742" w:rsidRDefault="00807A64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62</w:t>
            </w:r>
          </w:p>
        </w:tc>
        <w:tc>
          <w:tcPr>
            <w:tcW w:w="1984" w:type="dxa"/>
          </w:tcPr>
          <w:p w:rsidR="00263742" w:rsidRPr="00263742" w:rsidRDefault="00807A64" w:rsidP="00A44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32</w:t>
            </w:r>
          </w:p>
        </w:tc>
      </w:tr>
    </w:tbl>
    <w:p w:rsidR="00A50B83" w:rsidRDefault="00A50B83" w:rsidP="00A440FC">
      <w:pPr>
        <w:widowControl w:val="0"/>
        <w:autoSpaceDE w:val="0"/>
        <w:autoSpaceDN w:val="0"/>
        <w:spacing w:after="0" w:line="240" w:lineRule="auto"/>
        <w:ind w:left="1843" w:hanging="184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B1C17" w:rsidRDefault="004B1C17" w:rsidP="00307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DEE">
        <w:rPr>
          <w:rFonts w:ascii="Times New Roman" w:hAnsi="Times New Roman" w:cs="Times New Roman"/>
          <w:sz w:val="28"/>
          <w:szCs w:val="28"/>
        </w:rPr>
        <w:lastRenderedPageBreak/>
        <w:t>В результате изучения учебно</w:t>
      </w:r>
      <w:r>
        <w:rPr>
          <w:rFonts w:ascii="Times New Roman" w:hAnsi="Times New Roman" w:cs="Times New Roman"/>
          <w:sz w:val="28"/>
          <w:szCs w:val="28"/>
        </w:rPr>
        <w:t>го предмета «</w:t>
      </w:r>
      <w:r>
        <w:rPr>
          <w:rFonts w:ascii="Times New Roman" w:eastAsia="Times New Roman" w:hAnsi="Times New Roman" w:cs="Times New Roman"/>
          <w:sz w:val="28"/>
          <w:szCs w:val="28"/>
        </w:rPr>
        <w:t>Эпидемиология</w:t>
      </w:r>
      <w:r>
        <w:rPr>
          <w:rFonts w:ascii="Times New Roman" w:hAnsi="Times New Roman" w:cs="Times New Roman"/>
          <w:sz w:val="28"/>
          <w:szCs w:val="28"/>
        </w:rPr>
        <w:t>» учащиеся должны:</w:t>
      </w:r>
    </w:p>
    <w:p w:rsidR="00B5540B" w:rsidRPr="004B1C17" w:rsidRDefault="00B5540B" w:rsidP="00307D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1C17">
        <w:rPr>
          <w:rFonts w:ascii="Times New Roman" w:hAnsi="Times New Roman" w:cs="Times New Roman"/>
          <w:b/>
          <w:sz w:val="28"/>
          <w:szCs w:val="28"/>
        </w:rPr>
        <w:t xml:space="preserve">знать: </w:t>
      </w:r>
    </w:p>
    <w:p w:rsidR="00B5540B" w:rsidRPr="00734856" w:rsidRDefault="00B5540B" w:rsidP="00307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856">
        <w:rPr>
          <w:rFonts w:ascii="Times New Roman" w:hAnsi="Times New Roman" w:cs="Times New Roman"/>
          <w:sz w:val="28"/>
          <w:szCs w:val="28"/>
        </w:rPr>
        <w:t xml:space="preserve">историю развития эпидемиологии; </w:t>
      </w:r>
    </w:p>
    <w:p w:rsidR="00B5540B" w:rsidRPr="00734856" w:rsidRDefault="00B5540B" w:rsidP="00307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856">
        <w:rPr>
          <w:rFonts w:ascii="Times New Roman" w:hAnsi="Times New Roman" w:cs="Times New Roman"/>
          <w:sz w:val="28"/>
          <w:szCs w:val="28"/>
        </w:rPr>
        <w:t xml:space="preserve">направления деятельности органов и учреждений, осуществляющих государственный санитарный надзор; </w:t>
      </w:r>
    </w:p>
    <w:p w:rsidR="00B5540B" w:rsidRPr="00734856" w:rsidRDefault="00B5540B" w:rsidP="00307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856">
        <w:rPr>
          <w:rFonts w:ascii="Times New Roman" w:hAnsi="Times New Roman" w:cs="Times New Roman"/>
          <w:sz w:val="28"/>
          <w:szCs w:val="28"/>
        </w:rPr>
        <w:t xml:space="preserve">основы эпидемического процесса; </w:t>
      </w:r>
    </w:p>
    <w:p w:rsidR="00B5540B" w:rsidRPr="00734856" w:rsidRDefault="00B5540B" w:rsidP="00307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856">
        <w:rPr>
          <w:rFonts w:ascii="Times New Roman" w:hAnsi="Times New Roman" w:cs="Times New Roman"/>
          <w:sz w:val="28"/>
          <w:szCs w:val="28"/>
        </w:rPr>
        <w:t xml:space="preserve">эпидемиологию инфекционных заболеваний; </w:t>
      </w:r>
    </w:p>
    <w:p w:rsidR="00B5540B" w:rsidRPr="00734856" w:rsidRDefault="00B5540B" w:rsidP="00307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856">
        <w:rPr>
          <w:rFonts w:ascii="Times New Roman" w:hAnsi="Times New Roman" w:cs="Times New Roman"/>
          <w:sz w:val="28"/>
          <w:szCs w:val="28"/>
        </w:rPr>
        <w:t xml:space="preserve">факторы, влияющие на развитие эпидемического процесса; </w:t>
      </w:r>
    </w:p>
    <w:p w:rsidR="00B5540B" w:rsidRPr="00734856" w:rsidRDefault="00B5540B" w:rsidP="00307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856">
        <w:rPr>
          <w:rFonts w:ascii="Times New Roman" w:hAnsi="Times New Roman" w:cs="Times New Roman"/>
          <w:sz w:val="28"/>
          <w:szCs w:val="28"/>
        </w:rPr>
        <w:t xml:space="preserve">эпидемиологические методы исследований; </w:t>
      </w:r>
    </w:p>
    <w:p w:rsidR="00B5540B" w:rsidRPr="00734856" w:rsidRDefault="00B5540B" w:rsidP="00307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856">
        <w:rPr>
          <w:rFonts w:ascii="Times New Roman" w:hAnsi="Times New Roman" w:cs="Times New Roman"/>
          <w:sz w:val="28"/>
          <w:szCs w:val="28"/>
        </w:rPr>
        <w:t xml:space="preserve">санитарно-эпидемиологические требования, направленные на локализацию и ликвидацию очагов инфекционных и паразитарных заболеваний; </w:t>
      </w:r>
    </w:p>
    <w:p w:rsidR="00B5540B" w:rsidRPr="00734856" w:rsidRDefault="00B5540B" w:rsidP="00307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856">
        <w:rPr>
          <w:rFonts w:ascii="Times New Roman" w:hAnsi="Times New Roman" w:cs="Times New Roman"/>
          <w:sz w:val="28"/>
          <w:szCs w:val="28"/>
        </w:rPr>
        <w:t xml:space="preserve">этапы эпидемиологического обследования очагов инфекционных и паразитарных заболеваний; </w:t>
      </w:r>
    </w:p>
    <w:p w:rsidR="00B5540B" w:rsidRPr="00734856" w:rsidRDefault="00B5540B" w:rsidP="00307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856">
        <w:rPr>
          <w:rFonts w:ascii="Times New Roman" w:hAnsi="Times New Roman" w:cs="Times New Roman"/>
          <w:sz w:val="28"/>
          <w:szCs w:val="28"/>
        </w:rPr>
        <w:t xml:space="preserve">требования к организации, планированию и контролю за проведением профилактических прививок среди населения в соответствии с Национальным календарем профилактических прививок и перечнем профилактических прививок по эпидемическим показаниям; </w:t>
      </w:r>
    </w:p>
    <w:p w:rsidR="00B5540B" w:rsidRPr="00734856" w:rsidRDefault="00B5540B" w:rsidP="00307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856">
        <w:rPr>
          <w:rFonts w:ascii="Times New Roman" w:hAnsi="Times New Roman" w:cs="Times New Roman"/>
          <w:sz w:val="28"/>
          <w:szCs w:val="28"/>
        </w:rPr>
        <w:t xml:space="preserve">показатели качества иммунизации; </w:t>
      </w:r>
    </w:p>
    <w:p w:rsidR="00B5540B" w:rsidRPr="00734856" w:rsidRDefault="00B5540B" w:rsidP="00307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856">
        <w:rPr>
          <w:rFonts w:ascii="Times New Roman" w:hAnsi="Times New Roman" w:cs="Times New Roman"/>
          <w:sz w:val="28"/>
          <w:szCs w:val="28"/>
        </w:rPr>
        <w:t xml:space="preserve">основные положения ТНПА, регламентирующих деятельность по профилактике инфекционных и паразитарных заболеваний; </w:t>
      </w:r>
    </w:p>
    <w:p w:rsidR="00B5540B" w:rsidRPr="00734856" w:rsidRDefault="00B5540B" w:rsidP="00307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856">
        <w:rPr>
          <w:rFonts w:ascii="Times New Roman" w:hAnsi="Times New Roman" w:cs="Times New Roman"/>
          <w:sz w:val="28"/>
          <w:szCs w:val="28"/>
        </w:rPr>
        <w:t xml:space="preserve">требования к организации и проведению комплекса санитарно-противоэпидемических мероприятий, направленных на предотвращение заноса, возникновения и распространения инфекционных и массовых неинфекционных заболеваний, их локализацию и ликвидацию; </w:t>
      </w:r>
    </w:p>
    <w:p w:rsidR="00B5540B" w:rsidRPr="00734856" w:rsidRDefault="00B5540B" w:rsidP="00307D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856">
        <w:rPr>
          <w:rFonts w:ascii="Times New Roman" w:hAnsi="Times New Roman" w:cs="Times New Roman"/>
          <w:b/>
          <w:sz w:val="28"/>
          <w:szCs w:val="28"/>
        </w:rPr>
        <w:t xml:space="preserve">уметь: </w:t>
      </w:r>
    </w:p>
    <w:p w:rsidR="00B5540B" w:rsidRPr="00734856" w:rsidRDefault="00B5540B" w:rsidP="00307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856">
        <w:rPr>
          <w:rFonts w:ascii="Times New Roman" w:hAnsi="Times New Roman" w:cs="Times New Roman"/>
          <w:sz w:val="28"/>
          <w:szCs w:val="28"/>
        </w:rPr>
        <w:t xml:space="preserve">проводить мониторинг возбудителей инфекционных заболеваний; </w:t>
      </w:r>
    </w:p>
    <w:p w:rsidR="00B5540B" w:rsidRPr="00734856" w:rsidRDefault="00B5540B" w:rsidP="00307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856">
        <w:rPr>
          <w:rFonts w:ascii="Times New Roman" w:hAnsi="Times New Roman" w:cs="Times New Roman"/>
          <w:sz w:val="28"/>
          <w:szCs w:val="28"/>
        </w:rPr>
        <w:t xml:space="preserve">проводить санитарно-противоэпидемические мероприятия по локализации и ликвидации очага инфекционного заболевания; </w:t>
      </w:r>
    </w:p>
    <w:p w:rsidR="00B5540B" w:rsidRPr="00734856" w:rsidRDefault="00B5540B" w:rsidP="00307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856">
        <w:rPr>
          <w:rFonts w:ascii="Times New Roman" w:hAnsi="Times New Roman" w:cs="Times New Roman"/>
          <w:sz w:val="28"/>
          <w:szCs w:val="28"/>
        </w:rPr>
        <w:t xml:space="preserve">проводить социально-гигиенический мониторинг; </w:t>
      </w:r>
    </w:p>
    <w:p w:rsidR="00B5540B" w:rsidRPr="00734856" w:rsidRDefault="00B5540B" w:rsidP="00307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856">
        <w:rPr>
          <w:rFonts w:ascii="Times New Roman" w:hAnsi="Times New Roman" w:cs="Times New Roman"/>
          <w:sz w:val="28"/>
          <w:szCs w:val="28"/>
        </w:rPr>
        <w:t xml:space="preserve">проводить анализ показателей заболеваемости; </w:t>
      </w:r>
    </w:p>
    <w:p w:rsidR="00B5540B" w:rsidRPr="00734856" w:rsidRDefault="00B5540B" w:rsidP="00307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856">
        <w:rPr>
          <w:rFonts w:ascii="Times New Roman" w:hAnsi="Times New Roman" w:cs="Times New Roman"/>
          <w:sz w:val="28"/>
          <w:szCs w:val="28"/>
        </w:rPr>
        <w:t xml:space="preserve">оценивать качество иммунопрофилактики и ее эпидемиологическую эффективность; </w:t>
      </w:r>
    </w:p>
    <w:p w:rsidR="00B5540B" w:rsidRPr="00734856" w:rsidRDefault="00B5540B" w:rsidP="00307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856">
        <w:rPr>
          <w:rFonts w:ascii="Times New Roman" w:hAnsi="Times New Roman" w:cs="Times New Roman"/>
          <w:sz w:val="28"/>
          <w:szCs w:val="28"/>
        </w:rPr>
        <w:t xml:space="preserve">заполнять формы статистической отчетности; </w:t>
      </w:r>
    </w:p>
    <w:p w:rsidR="00B5540B" w:rsidRPr="00734856" w:rsidRDefault="00B5540B" w:rsidP="00307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856">
        <w:rPr>
          <w:rFonts w:ascii="Times New Roman" w:hAnsi="Times New Roman" w:cs="Times New Roman"/>
          <w:sz w:val="28"/>
          <w:szCs w:val="28"/>
        </w:rPr>
        <w:t xml:space="preserve">вести учетную и отчетную документацию; </w:t>
      </w:r>
    </w:p>
    <w:p w:rsidR="00734856" w:rsidRDefault="0042293D" w:rsidP="00307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856">
        <w:rPr>
          <w:rFonts w:ascii="Times New Roman" w:hAnsi="Times New Roman" w:cs="Times New Roman"/>
          <w:sz w:val="28"/>
          <w:szCs w:val="28"/>
        </w:rPr>
        <w:t>проводить информирование населения по профилактике инфекционных, неинфекционных и паразитарных заболеваний.</w:t>
      </w:r>
    </w:p>
    <w:p w:rsidR="001C7B7B" w:rsidRDefault="001C7B7B" w:rsidP="00307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988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796"/>
      </w:tblGrid>
      <w:tr w:rsidR="001C7B7B" w:rsidTr="002B5C58">
        <w:trPr>
          <w:trHeight w:val="617"/>
        </w:trPr>
        <w:tc>
          <w:tcPr>
            <w:tcW w:w="2093" w:type="dxa"/>
          </w:tcPr>
          <w:p w:rsidR="001C7B7B" w:rsidRDefault="001C7B7B" w:rsidP="001D7DC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Разработчик</w:t>
            </w:r>
            <w:r w:rsidRPr="0005433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7796" w:type="dxa"/>
          </w:tcPr>
          <w:p w:rsidR="001C7B7B" w:rsidRDefault="001C7B7B" w:rsidP="00A80A68">
            <w:pPr>
              <w:widowControl w:val="0"/>
              <w:autoSpaceDE w:val="0"/>
              <w:autoSpaceDN w:val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268">
              <w:rPr>
                <w:rFonts w:ascii="Times New Roman" w:hAnsi="Times New Roman" w:cs="Times New Roman"/>
                <w:sz w:val="28"/>
                <w:szCs w:val="28"/>
              </w:rPr>
              <w:t>Лахадынова, Л.А.</w:t>
            </w:r>
            <w:r w:rsidRPr="0073485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734856">
              <w:rPr>
                <w:rFonts w:ascii="Times New Roman" w:hAnsi="Times New Roman" w:cs="Times New Roman"/>
                <w:sz w:val="28"/>
                <w:szCs w:val="28"/>
              </w:rPr>
              <w:t>преподаватель учреждения образования «Борисовский государственный медицинский колледж»</w:t>
            </w:r>
          </w:p>
          <w:p w:rsidR="00A80A68" w:rsidRDefault="00A80A68" w:rsidP="00A80A68">
            <w:pPr>
              <w:widowControl w:val="0"/>
              <w:autoSpaceDE w:val="0"/>
              <w:autoSpaceDN w:val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A68" w:rsidRPr="00A80A68" w:rsidRDefault="00A80A68" w:rsidP="00A80A68">
            <w:pPr>
              <w:widowControl w:val="0"/>
              <w:autoSpaceDE w:val="0"/>
              <w:autoSpaceDN w:val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B7B" w:rsidTr="001D7DC6">
        <w:trPr>
          <w:trHeight w:val="1079"/>
        </w:trPr>
        <w:tc>
          <w:tcPr>
            <w:tcW w:w="9889" w:type="dxa"/>
            <w:gridSpan w:val="2"/>
          </w:tcPr>
          <w:p w:rsidR="001C7B7B" w:rsidRPr="00DA7976" w:rsidRDefault="001C7B7B" w:rsidP="001D7DC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79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Обсужден и одобрен учебно-методическ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</w:t>
            </w:r>
            <w:r w:rsidRPr="00DA79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объединени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</w:t>
            </w:r>
            <w:r w:rsidRPr="00DA79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  <w:p w:rsidR="001C7B7B" w:rsidRPr="009A3CAE" w:rsidRDefault="001C7B7B" w:rsidP="001D7DC6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C7B7B" w:rsidRDefault="001C7B7B" w:rsidP="00307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C7B7B" w:rsidSect="00A80A68">
      <w:headerReference w:type="default" r:id="rId8"/>
      <w:pgSz w:w="11906" w:h="16838"/>
      <w:pgMar w:top="1134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656F" w:rsidRDefault="00F9656F" w:rsidP="00446BCE">
      <w:pPr>
        <w:spacing w:after="0" w:line="240" w:lineRule="auto"/>
      </w:pPr>
      <w:r>
        <w:separator/>
      </w:r>
    </w:p>
  </w:endnote>
  <w:endnote w:type="continuationSeparator" w:id="0">
    <w:p w:rsidR="00F9656F" w:rsidRDefault="00F9656F" w:rsidP="00446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656F" w:rsidRDefault="00F9656F" w:rsidP="00446BCE">
      <w:pPr>
        <w:spacing w:after="0" w:line="240" w:lineRule="auto"/>
      </w:pPr>
      <w:r>
        <w:separator/>
      </w:r>
    </w:p>
  </w:footnote>
  <w:footnote w:type="continuationSeparator" w:id="0">
    <w:p w:rsidR="00F9656F" w:rsidRDefault="00F9656F" w:rsidP="00446B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421398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E63EA" w:rsidRPr="000E63EA" w:rsidRDefault="000E63E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E63E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E63E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E63E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80A68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0E63E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353BB"/>
    <w:multiLevelType w:val="hybridMultilevel"/>
    <w:tmpl w:val="B58C7040"/>
    <w:lvl w:ilvl="0" w:tplc="25605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</w:lvl>
    <w:lvl w:ilvl="2" w:tplc="0419001B" w:tentative="1">
      <w:start w:val="1"/>
      <w:numFmt w:val="lowerRoman"/>
      <w:lvlText w:val="%3."/>
      <w:lvlJc w:val="right"/>
      <w:pPr>
        <w:ind w:left="99" w:hanging="180"/>
      </w:pPr>
    </w:lvl>
    <w:lvl w:ilvl="3" w:tplc="0419000F" w:tentative="1">
      <w:start w:val="1"/>
      <w:numFmt w:val="decimal"/>
      <w:lvlText w:val="%4."/>
      <w:lvlJc w:val="left"/>
      <w:pPr>
        <w:ind w:left="819" w:hanging="360"/>
      </w:p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</w:lvl>
    <w:lvl w:ilvl="6" w:tplc="0419000F" w:tentative="1">
      <w:start w:val="1"/>
      <w:numFmt w:val="decimal"/>
      <w:lvlText w:val="%7."/>
      <w:lvlJc w:val="left"/>
      <w:pPr>
        <w:ind w:left="2979" w:hanging="360"/>
      </w:p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</w:lvl>
  </w:abstractNum>
  <w:abstractNum w:abstractNumId="1">
    <w:nsid w:val="18703EDC"/>
    <w:multiLevelType w:val="hybridMultilevel"/>
    <w:tmpl w:val="5BB6A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014C81"/>
    <w:multiLevelType w:val="hybridMultilevel"/>
    <w:tmpl w:val="548858A0"/>
    <w:lvl w:ilvl="0" w:tplc="9D8C7CF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F018C9"/>
    <w:multiLevelType w:val="hybridMultilevel"/>
    <w:tmpl w:val="30466338"/>
    <w:lvl w:ilvl="0" w:tplc="797AD64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CC5285"/>
    <w:multiLevelType w:val="hybridMultilevel"/>
    <w:tmpl w:val="0AAA6A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8C1286"/>
    <w:multiLevelType w:val="hybridMultilevel"/>
    <w:tmpl w:val="C944D4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A501FD"/>
    <w:multiLevelType w:val="hybridMultilevel"/>
    <w:tmpl w:val="ED464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93C0A"/>
    <w:rsid w:val="000069D7"/>
    <w:rsid w:val="00033AA2"/>
    <w:rsid w:val="00050955"/>
    <w:rsid w:val="00092466"/>
    <w:rsid w:val="000928DD"/>
    <w:rsid w:val="0009408B"/>
    <w:rsid w:val="000B0841"/>
    <w:rsid w:val="000B1007"/>
    <w:rsid w:val="000C68E7"/>
    <w:rsid w:val="000D4983"/>
    <w:rsid w:val="000E63EA"/>
    <w:rsid w:val="000F12F7"/>
    <w:rsid w:val="00100AD2"/>
    <w:rsid w:val="00107FB5"/>
    <w:rsid w:val="00132594"/>
    <w:rsid w:val="0014274C"/>
    <w:rsid w:val="001569A4"/>
    <w:rsid w:val="001718AA"/>
    <w:rsid w:val="0017760C"/>
    <w:rsid w:val="0018210E"/>
    <w:rsid w:val="001935E8"/>
    <w:rsid w:val="00193B0C"/>
    <w:rsid w:val="001A355C"/>
    <w:rsid w:val="001C5C81"/>
    <w:rsid w:val="001C5DC1"/>
    <w:rsid w:val="001C7830"/>
    <w:rsid w:val="001C7B7B"/>
    <w:rsid w:val="001F5B67"/>
    <w:rsid w:val="001F66D1"/>
    <w:rsid w:val="002049DE"/>
    <w:rsid w:val="00204D59"/>
    <w:rsid w:val="0020698C"/>
    <w:rsid w:val="00225F04"/>
    <w:rsid w:val="00240F33"/>
    <w:rsid w:val="002519E7"/>
    <w:rsid w:val="00253CD7"/>
    <w:rsid w:val="00262D34"/>
    <w:rsid w:val="00263742"/>
    <w:rsid w:val="0026651C"/>
    <w:rsid w:val="00272380"/>
    <w:rsid w:val="002760B1"/>
    <w:rsid w:val="0028292E"/>
    <w:rsid w:val="00295979"/>
    <w:rsid w:val="002B0619"/>
    <w:rsid w:val="002B5C58"/>
    <w:rsid w:val="002D157A"/>
    <w:rsid w:val="002E0344"/>
    <w:rsid w:val="002E3D05"/>
    <w:rsid w:val="002F289A"/>
    <w:rsid w:val="00300FCB"/>
    <w:rsid w:val="00307DAE"/>
    <w:rsid w:val="0031780A"/>
    <w:rsid w:val="003222C0"/>
    <w:rsid w:val="00332A50"/>
    <w:rsid w:val="00342DD1"/>
    <w:rsid w:val="003479EA"/>
    <w:rsid w:val="00354455"/>
    <w:rsid w:val="00366751"/>
    <w:rsid w:val="00377913"/>
    <w:rsid w:val="003A17F5"/>
    <w:rsid w:val="003C0C0C"/>
    <w:rsid w:val="003E73D8"/>
    <w:rsid w:val="004142AB"/>
    <w:rsid w:val="004202A4"/>
    <w:rsid w:val="0042293D"/>
    <w:rsid w:val="004233B5"/>
    <w:rsid w:val="004416EB"/>
    <w:rsid w:val="00446BCE"/>
    <w:rsid w:val="004521DA"/>
    <w:rsid w:val="00471AED"/>
    <w:rsid w:val="00475A0F"/>
    <w:rsid w:val="0047709A"/>
    <w:rsid w:val="004868A8"/>
    <w:rsid w:val="0049034C"/>
    <w:rsid w:val="004A3FCE"/>
    <w:rsid w:val="004B1C17"/>
    <w:rsid w:val="004C4EBF"/>
    <w:rsid w:val="004D3269"/>
    <w:rsid w:val="004E3922"/>
    <w:rsid w:val="00511B46"/>
    <w:rsid w:val="00513A46"/>
    <w:rsid w:val="005271BF"/>
    <w:rsid w:val="00544B82"/>
    <w:rsid w:val="00575E63"/>
    <w:rsid w:val="0058062B"/>
    <w:rsid w:val="00593977"/>
    <w:rsid w:val="005940E3"/>
    <w:rsid w:val="005A1235"/>
    <w:rsid w:val="005A371C"/>
    <w:rsid w:val="005A5EFF"/>
    <w:rsid w:val="005C2F0B"/>
    <w:rsid w:val="005D16BE"/>
    <w:rsid w:val="005E09F0"/>
    <w:rsid w:val="005E68A0"/>
    <w:rsid w:val="005F69E0"/>
    <w:rsid w:val="006014F2"/>
    <w:rsid w:val="00605C83"/>
    <w:rsid w:val="00637786"/>
    <w:rsid w:val="00646866"/>
    <w:rsid w:val="006535A4"/>
    <w:rsid w:val="00670CD7"/>
    <w:rsid w:val="00672F24"/>
    <w:rsid w:val="00685FF7"/>
    <w:rsid w:val="00693C0A"/>
    <w:rsid w:val="00695027"/>
    <w:rsid w:val="006954DF"/>
    <w:rsid w:val="006B2282"/>
    <w:rsid w:val="006C59BC"/>
    <w:rsid w:val="006D3E88"/>
    <w:rsid w:val="006D53A9"/>
    <w:rsid w:val="006E0C9D"/>
    <w:rsid w:val="006E5C09"/>
    <w:rsid w:val="006F2C98"/>
    <w:rsid w:val="006F3F64"/>
    <w:rsid w:val="00723002"/>
    <w:rsid w:val="00734856"/>
    <w:rsid w:val="00747368"/>
    <w:rsid w:val="0075363A"/>
    <w:rsid w:val="0077697B"/>
    <w:rsid w:val="007833B2"/>
    <w:rsid w:val="00794D70"/>
    <w:rsid w:val="007A1308"/>
    <w:rsid w:val="007A7546"/>
    <w:rsid w:val="007A7867"/>
    <w:rsid w:val="007B087D"/>
    <w:rsid w:val="007B6C82"/>
    <w:rsid w:val="007C011E"/>
    <w:rsid w:val="007C38D6"/>
    <w:rsid w:val="007E18DF"/>
    <w:rsid w:val="007F46AA"/>
    <w:rsid w:val="00801E4D"/>
    <w:rsid w:val="0080577B"/>
    <w:rsid w:val="00807A64"/>
    <w:rsid w:val="00813E27"/>
    <w:rsid w:val="00834ED5"/>
    <w:rsid w:val="00845443"/>
    <w:rsid w:val="0086267B"/>
    <w:rsid w:val="008763B3"/>
    <w:rsid w:val="00876642"/>
    <w:rsid w:val="00880FF8"/>
    <w:rsid w:val="00885418"/>
    <w:rsid w:val="00894F10"/>
    <w:rsid w:val="00896E0D"/>
    <w:rsid w:val="008A4CAB"/>
    <w:rsid w:val="008D1980"/>
    <w:rsid w:val="008D22EB"/>
    <w:rsid w:val="008E59B2"/>
    <w:rsid w:val="0090406E"/>
    <w:rsid w:val="00912B22"/>
    <w:rsid w:val="0091322F"/>
    <w:rsid w:val="00916E8C"/>
    <w:rsid w:val="00917386"/>
    <w:rsid w:val="009337A2"/>
    <w:rsid w:val="009342E3"/>
    <w:rsid w:val="00935C43"/>
    <w:rsid w:val="009371C1"/>
    <w:rsid w:val="00940D82"/>
    <w:rsid w:val="009413FE"/>
    <w:rsid w:val="009416FD"/>
    <w:rsid w:val="00943D69"/>
    <w:rsid w:val="0097036F"/>
    <w:rsid w:val="00970EBA"/>
    <w:rsid w:val="00973171"/>
    <w:rsid w:val="00984035"/>
    <w:rsid w:val="0099153A"/>
    <w:rsid w:val="00994222"/>
    <w:rsid w:val="009B2CAE"/>
    <w:rsid w:val="009B41FB"/>
    <w:rsid w:val="009C4479"/>
    <w:rsid w:val="009E3497"/>
    <w:rsid w:val="009E4EE5"/>
    <w:rsid w:val="00A1319F"/>
    <w:rsid w:val="00A16BB0"/>
    <w:rsid w:val="00A378BF"/>
    <w:rsid w:val="00A427ED"/>
    <w:rsid w:val="00A440FC"/>
    <w:rsid w:val="00A50B83"/>
    <w:rsid w:val="00A62CC0"/>
    <w:rsid w:val="00A6354C"/>
    <w:rsid w:val="00A729F4"/>
    <w:rsid w:val="00A77821"/>
    <w:rsid w:val="00A80A68"/>
    <w:rsid w:val="00A81E92"/>
    <w:rsid w:val="00A86341"/>
    <w:rsid w:val="00AB5026"/>
    <w:rsid w:val="00AD3936"/>
    <w:rsid w:val="00AD3A8C"/>
    <w:rsid w:val="00AD7E68"/>
    <w:rsid w:val="00AE6679"/>
    <w:rsid w:val="00AF3AB5"/>
    <w:rsid w:val="00B04C7B"/>
    <w:rsid w:val="00B103E0"/>
    <w:rsid w:val="00B54D33"/>
    <w:rsid w:val="00B5540B"/>
    <w:rsid w:val="00B63707"/>
    <w:rsid w:val="00B81AA9"/>
    <w:rsid w:val="00B81DF9"/>
    <w:rsid w:val="00B85738"/>
    <w:rsid w:val="00B906F0"/>
    <w:rsid w:val="00B90953"/>
    <w:rsid w:val="00BC2D09"/>
    <w:rsid w:val="00BE230A"/>
    <w:rsid w:val="00BE76E8"/>
    <w:rsid w:val="00BF705B"/>
    <w:rsid w:val="00BF7C2D"/>
    <w:rsid w:val="00C01C02"/>
    <w:rsid w:val="00C11A3B"/>
    <w:rsid w:val="00C261EA"/>
    <w:rsid w:val="00C26479"/>
    <w:rsid w:val="00C41268"/>
    <w:rsid w:val="00C700A5"/>
    <w:rsid w:val="00CB7F2A"/>
    <w:rsid w:val="00CC7B03"/>
    <w:rsid w:val="00CD7DBC"/>
    <w:rsid w:val="00CE767E"/>
    <w:rsid w:val="00CF2C59"/>
    <w:rsid w:val="00CF42DD"/>
    <w:rsid w:val="00D1766A"/>
    <w:rsid w:val="00D25903"/>
    <w:rsid w:val="00D270F5"/>
    <w:rsid w:val="00D534C1"/>
    <w:rsid w:val="00D60703"/>
    <w:rsid w:val="00D61E91"/>
    <w:rsid w:val="00D7682B"/>
    <w:rsid w:val="00D81003"/>
    <w:rsid w:val="00D810EC"/>
    <w:rsid w:val="00D9224E"/>
    <w:rsid w:val="00D956FB"/>
    <w:rsid w:val="00DB2AF5"/>
    <w:rsid w:val="00DC3E95"/>
    <w:rsid w:val="00DC7F4B"/>
    <w:rsid w:val="00DE3129"/>
    <w:rsid w:val="00DF0EBB"/>
    <w:rsid w:val="00DF407B"/>
    <w:rsid w:val="00DF42B6"/>
    <w:rsid w:val="00DF46ED"/>
    <w:rsid w:val="00DF54B5"/>
    <w:rsid w:val="00DF62A1"/>
    <w:rsid w:val="00E11697"/>
    <w:rsid w:val="00E146A2"/>
    <w:rsid w:val="00E3182C"/>
    <w:rsid w:val="00E362EB"/>
    <w:rsid w:val="00E36F4E"/>
    <w:rsid w:val="00E60BDB"/>
    <w:rsid w:val="00E61A8F"/>
    <w:rsid w:val="00E77FF7"/>
    <w:rsid w:val="00EA1641"/>
    <w:rsid w:val="00EC3B40"/>
    <w:rsid w:val="00ED1C66"/>
    <w:rsid w:val="00ED2A1F"/>
    <w:rsid w:val="00EE5847"/>
    <w:rsid w:val="00F0509A"/>
    <w:rsid w:val="00F2698F"/>
    <w:rsid w:val="00F31409"/>
    <w:rsid w:val="00F331BC"/>
    <w:rsid w:val="00F3798A"/>
    <w:rsid w:val="00F47E51"/>
    <w:rsid w:val="00F51ED4"/>
    <w:rsid w:val="00F5425D"/>
    <w:rsid w:val="00F63A5B"/>
    <w:rsid w:val="00F80C88"/>
    <w:rsid w:val="00F82EA0"/>
    <w:rsid w:val="00F91C60"/>
    <w:rsid w:val="00F9656F"/>
    <w:rsid w:val="00FA1E52"/>
    <w:rsid w:val="00FB4787"/>
    <w:rsid w:val="00FB626F"/>
    <w:rsid w:val="00FC3653"/>
    <w:rsid w:val="00FD56AE"/>
    <w:rsid w:val="00FE6D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605620-9D84-4E5B-BB25-85B2BAE01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22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6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6BCE"/>
  </w:style>
  <w:style w:type="paragraph" w:styleId="a5">
    <w:name w:val="footer"/>
    <w:basedOn w:val="a"/>
    <w:link w:val="a6"/>
    <w:uiPriority w:val="99"/>
    <w:unhideWhenUsed/>
    <w:rsid w:val="00446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6BCE"/>
  </w:style>
  <w:style w:type="paragraph" w:styleId="a7">
    <w:name w:val="Balloon Text"/>
    <w:basedOn w:val="a"/>
    <w:link w:val="a8"/>
    <w:uiPriority w:val="99"/>
    <w:semiHidden/>
    <w:unhideWhenUsed/>
    <w:rsid w:val="0054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44B8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E318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1F5B67"/>
    <w:pPr>
      <w:ind w:left="720"/>
      <w:contextualSpacing/>
    </w:pPr>
  </w:style>
  <w:style w:type="paragraph" w:styleId="ab">
    <w:name w:val="Body Text Indent"/>
    <w:basedOn w:val="a"/>
    <w:link w:val="ac"/>
    <w:uiPriority w:val="99"/>
    <w:unhideWhenUsed/>
    <w:rsid w:val="001F66D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uiPriority w:val="99"/>
    <w:rsid w:val="001F66D1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 Spacing"/>
    <w:uiPriority w:val="99"/>
    <w:qFormat/>
    <w:rsid w:val="007A130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e">
    <w:name w:val="Body Text"/>
    <w:basedOn w:val="a"/>
    <w:link w:val="af"/>
    <w:unhideWhenUsed/>
    <w:rsid w:val="007A130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rsid w:val="007A130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83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D4458-527C-4068-A951-9456A5109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MetodistOPK</dc:creator>
  <cp:lastModifiedBy>Ольга Калинина</cp:lastModifiedBy>
  <cp:revision>28</cp:revision>
  <cp:lastPrinted>2022-04-07T11:28:00Z</cp:lastPrinted>
  <dcterms:created xsi:type="dcterms:W3CDTF">2023-03-07T05:23:00Z</dcterms:created>
  <dcterms:modified xsi:type="dcterms:W3CDTF">2023-05-22T12:32:00Z</dcterms:modified>
</cp:coreProperties>
</file>